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F4EB" w14:textId="4B2A8953" w:rsidR="00E04090" w:rsidRDefault="009E2991" w:rsidP="00E04090">
      <w:p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Agenda for E</w:t>
      </w:r>
      <w:r w:rsidR="00E04090">
        <w:rPr>
          <w:rFonts w:ascii="Johnston ITC Std Light" w:hAnsi="Johnston ITC Std Light"/>
          <w:sz w:val="24"/>
          <w:szCs w:val="24"/>
        </w:rPr>
        <w:t xml:space="preserve">xecutive Committee </w:t>
      </w:r>
      <w:r w:rsidR="00E56317">
        <w:rPr>
          <w:rFonts w:ascii="Johnston ITC Std Light" w:hAnsi="Johnston ITC Std Light"/>
          <w:sz w:val="24"/>
          <w:szCs w:val="24"/>
        </w:rPr>
        <w:t>M</w:t>
      </w:r>
      <w:r w:rsidR="00E04090">
        <w:rPr>
          <w:rFonts w:ascii="Johnston ITC Std Light" w:hAnsi="Johnston ITC Std Light"/>
          <w:sz w:val="24"/>
          <w:szCs w:val="24"/>
        </w:rPr>
        <w:t xml:space="preserve">eeting </w:t>
      </w:r>
      <w:r>
        <w:rPr>
          <w:rFonts w:ascii="Johnston ITC Std Light" w:hAnsi="Johnston ITC Std Light"/>
          <w:sz w:val="24"/>
          <w:szCs w:val="24"/>
        </w:rPr>
        <w:t>1</w:t>
      </w:r>
      <w:r w:rsidR="00C22792">
        <w:rPr>
          <w:rFonts w:ascii="Johnston ITC Std Light" w:hAnsi="Johnston ITC Std Light"/>
          <w:sz w:val="24"/>
          <w:szCs w:val="24"/>
        </w:rPr>
        <w:t>3</w:t>
      </w:r>
      <w:r w:rsidR="00E04090">
        <w:rPr>
          <w:rFonts w:ascii="Johnston ITC Std Light" w:hAnsi="Johnston ITC Std Light"/>
          <w:sz w:val="24"/>
          <w:szCs w:val="24"/>
        </w:rPr>
        <w:t>/</w:t>
      </w:r>
      <w:r w:rsidR="00187A44">
        <w:rPr>
          <w:rFonts w:ascii="Johnston ITC Std Light" w:hAnsi="Johnston ITC Std Light"/>
          <w:sz w:val="24"/>
          <w:szCs w:val="24"/>
        </w:rPr>
        <w:t>01</w:t>
      </w:r>
      <w:r w:rsidR="00E04090">
        <w:rPr>
          <w:rFonts w:ascii="Johnston ITC Std Light" w:hAnsi="Johnston ITC Std Light"/>
          <w:sz w:val="24"/>
          <w:szCs w:val="24"/>
        </w:rPr>
        <w:t>/20</w:t>
      </w:r>
      <w:r w:rsidR="00AB57CB">
        <w:rPr>
          <w:rFonts w:ascii="Johnston ITC Std Light" w:hAnsi="Johnston ITC Std Light"/>
          <w:sz w:val="24"/>
          <w:szCs w:val="24"/>
        </w:rPr>
        <w:t>2</w:t>
      </w:r>
      <w:r w:rsidR="00187A44">
        <w:rPr>
          <w:rFonts w:ascii="Johnston ITC Std Light" w:hAnsi="Johnston ITC Std Light"/>
          <w:sz w:val="24"/>
          <w:szCs w:val="24"/>
        </w:rPr>
        <w:t>1</w:t>
      </w:r>
    </w:p>
    <w:p w14:paraId="3CC46F29" w14:textId="5322EEBD" w:rsidR="00C22792" w:rsidRDefault="00E04090" w:rsidP="00E04090">
      <w:p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Present</w:t>
      </w:r>
      <w:r w:rsidR="00AB57CB">
        <w:rPr>
          <w:rFonts w:ascii="Johnston ITC Std Light" w:hAnsi="Johnston ITC Std Light"/>
          <w:sz w:val="24"/>
          <w:szCs w:val="24"/>
        </w:rPr>
        <w:t>:</w:t>
      </w:r>
      <w:r>
        <w:rPr>
          <w:rFonts w:ascii="Johnston ITC Std Light" w:hAnsi="Johnston ITC Std Light"/>
          <w:sz w:val="24"/>
          <w:szCs w:val="24"/>
        </w:rPr>
        <w:t xml:space="preserve"> </w:t>
      </w:r>
      <w:r w:rsidR="009E2991">
        <w:rPr>
          <w:rFonts w:ascii="Johnston ITC Std Light" w:hAnsi="Johnston ITC Std Light"/>
          <w:sz w:val="24"/>
          <w:szCs w:val="24"/>
        </w:rPr>
        <w:t xml:space="preserve">Mark Jenkins, Andrew Moss, </w:t>
      </w:r>
      <w:r>
        <w:rPr>
          <w:rFonts w:ascii="Johnston ITC Std Light" w:hAnsi="Johnston ITC Std Light"/>
          <w:sz w:val="24"/>
          <w:szCs w:val="24"/>
        </w:rPr>
        <w:t>Judith Smith, Geoff Tyler, John Boundy</w:t>
      </w:r>
      <w:r w:rsidR="009E2991">
        <w:rPr>
          <w:rFonts w:ascii="Johnston ITC Std Light" w:hAnsi="Johnston ITC Std Light"/>
          <w:sz w:val="24"/>
          <w:szCs w:val="24"/>
        </w:rPr>
        <w:t>, Paul Haddon, Kevin Dunster, Collett</w:t>
      </w:r>
      <w:r w:rsidR="00040B7A">
        <w:rPr>
          <w:rFonts w:ascii="Johnston ITC Std Light" w:hAnsi="Johnston ITC Std Light"/>
          <w:sz w:val="24"/>
          <w:szCs w:val="24"/>
        </w:rPr>
        <w:t>e</w:t>
      </w:r>
      <w:r w:rsidR="009E2991">
        <w:rPr>
          <w:rFonts w:ascii="Johnston ITC Std Light" w:hAnsi="Johnston ITC Std Light"/>
          <w:sz w:val="24"/>
          <w:szCs w:val="24"/>
        </w:rPr>
        <w:t xml:space="preserve"> Burgess</w:t>
      </w:r>
      <w:r w:rsidR="00187A44">
        <w:rPr>
          <w:rFonts w:ascii="Johnston ITC Std Light" w:hAnsi="Johnston ITC Std Light"/>
          <w:sz w:val="24"/>
          <w:szCs w:val="24"/>
        </w:rPr>
        <w:t>, Mark Duncan, Peter Kelly</w:t>
      </w:r>
    </w:p>
    <w:p w14:paraId="5DA8B6D7" w14:textId="563D62A4" w:rsidR="009B27EB" w:rsidRDefault="00E04090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 w:rsidRPr="00E04090">
        <w:rPr>
          <w:rFonts w:ascii="Johnston ITC Std Light" w:hAnsi="Johnston ITC Std Light"/>
          <w:sz w:val="24"/>
          <w:szCs w:val="24"/>
        </w:rPr>
        <w:t xml:space="preserve">Minutes of previous </w:t>
      </w:r>
      <w:r>
        <w:rPr>
          <w:rFonts w:ascii="Johnston ITC Std Light" w:hAnsi="Johnston ITC Std Light"/>
          <w:sz w:val="24"/>
          <w:szCs w:val="24"/>
        </w:rPr>
        <w:t>meeting read and agreed</w:t>
      </w:r>
      <w:r w:rsidR="009E2991">
        <w:rPr>
          <w:rFonts w:ascii="Johnston ITC Std Light" w:hAnsi="Johnston ITC Std Light"/>
          <w:sz w:val="24"/>
          <w:szCs w:val="24"/>
        </w:rPr>
        <w:t>.</w:t>
      </w:r>
    </w:p>
    <w:p w14:paraId="431460DB" w14:textId="1DE78747" w:rsidR="00E04090" w:rsidRDefault="00E04090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Matters arising. </w:t>
      </w:r>
    </w:p>
    <w:p w14:paraId="46BEBE08" w14:textId="305089E3" w:rsidR="00E04090" w:rsidRDefault="00E04090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Captains report.</w:t>
      </w:r>
    </w:p>
    <w:p w14:paraId="1CC699F1" w14:textId="259BB9F9" w:rsidR="009E2991" w:rsidRDefault="009E2991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Ladies Captain’s report.</w:t>
      </w:r>
    </w:p>
    <w:p w14:paraId="6A3529DF" w14:textId="108A8917" w:rsidR="00A85BCD" w:rsidRDefault="00A85BCD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 xml:space="preserve">Head of Greens </w:t>
      </w:r>
      <w:r w:rsidR="00B778FE">
        <w:rPr>
          <w:rFonts w:ascii="Johnston ITC Std Light" w:hAnsi="Johnston ITC Std Light"/>
          <w:sz w:val="24"/>
          <w:szCs w:val="24"/>
        </w:rPr>
        <w:t>report.</w:t>
      </w:r>
      <w:r>
        <w:rPr>
          <w:rFonts w:ascii="Johnston ITC Std Light" w:hAnsi="Johnston ITC Std Light"/>
          <w:sz w:val="24"/>
          <w:szCs w:val="24"/>
        </w:rPr>
        <w:t xml:space="preserve"> </w:t>
      </w:r>
    </w:p>
    <w:p w14:paraId="2D1EF31E" w14:textId="62E9BD3C" w:rsidR="003F616F" w:rsidRDefault="003F616F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Treasurers report</w:t>
      </w:r>
      <w:r w:rsidR="00C22792">
        <w:rPr>
          <w:rFonts w:ascii="Johnston ITC Std Light" w:hAnsi="Johnston ITC Std Light"/>
          <w:sz w:val="24"/>
          <w:szCs w:val="24"/>
        </w:rPr>
        <w:t>.</w:t>
      </w:r>
    </w:p>
    <w:p w14:paraId="71B705A3" w14:textId="7E2D9994" w:rsidR="003F616F" w:rsidRDefault="003F616F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House and Standards</w:t>
      </w:r>
      <w:r w:rsidR="009E2991">
        <w:rPr>
          <w:rFonts w:ascii="Johnston ITC Std Light" w:hAnsi="Johnston ITC Std Light"/>
          <w:sz w:val="24"/>
          <w:szCs w:val="24"/>
        </w:rPr>
        <w:t>.</w:t>
      </w:r>
    </w:p>
    <w:p w14:paraId="3669C990" w14:textId="5C26E8F1" w:rsidR="00187A44" w:rsidRDefault="00187A44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2021 members subscriptions</w:t>
      </w:r>
    </w:p>
    <w:p w14:paraId="6E40510C" w14:textId="6BD15A29" w:rsidR="00C22792" w:rsidRDefault="00C22792" w:rsidP="00E04090">
      <w:pPr>
        <w:pStyle w:val="ListParagraph"/>
        <w:numPr>
          <w:ilvl w:val="0"/>
          <w:numId w:val="1"/>
        </w:numPr>
        <w:rPr>
          <w:rFonts w:ascii="Johnston ITC Std Light" w:hAnsi="Johnston ITC Std Light"/>
          <w:sz w:val="24"/>
          <w:szCs w:val="24"/>
        </w:rPr>
      </w:pPr>
      <w:r>
        <w:rPr>
          <w:rFonts w:ascii="Johnston ITC Std Light" w:hAnsi="Johnston ITC Std Light"/>
          <w:sz w:val="24"/>
          <w:szCs w:val="24"/>
        </w:rPr>
        <w:t>GM report.</w:t>
      </w:r>
    </w:p>
    <w:p w14:paraId="410EB20C" w14:textId="77777777" w:rsidR="00C22792" w:rsidRDefault="00C22792" w:rsidP="00C22792">
      <w:pPr>
        <w:ind w:left="360"/>
        <w:rPr>
          <w:rFonts w:ascii="Johnston ITC Std Light" w:hAnsi="Johnston ITC Std Light"/>
          <w:sz w:val="24"/>
          <w:szCs w:val="24"/>
        </w:rPr>
      </w:pPr>
    </w:p>
    <w:p w14:paraId="5CF9B7C0" w14:textId="6AA46DA1" w:rsidR="00AB57CB" w:rsidRPr="00C22792" w:rsidRDefault="00F60553" w:rsidP="00C22792">
      <w:pPr>
        <w:ind w:left="360"/>
        <w:rPr>
          <w:rFonts w:ascii="Johnston ITC Std Light" w:hAnsi="Johnston ITC Std Light"/>
          <w:sz w:val="24"/>
          <w:szCs w:val="24"/>
        </w:rPr>
      </w:pPr>
      <w:r w:rsidRPr="00C22792">
        <w:rPr>
          <w:rFonts w:ascii="Johnston ITC Std Light" w:hAnsi="Johnston ITC Std Light"/>
          <w:sz w:val="24"/>
          <w:szCs w:val="24"/>
        </w:rPr>
        <w:t>AOB</w:t>
      </w:r>
    </w:p>
    <w:p w14:paraId="155DEDC9" w14:textId="097F3E45" w:rsidR="00AB57CB" w:rsidRPr="00C22792" w:rsidRDefault="00AB57CB" w:rsidP="00C22792">
      <w:pPr>
        <w:rPr>
          <w:rFonts w:ascii="Johnston ITC Std Light" w:hAnsi="Johnston ITC Std Light"/>
          <w:sz w:val="24"/>
          <w:szCs w:val="24"/>
        </w:rPr>
      </w:pPr>
    </w:p>
    <w:p w14:paraId="4529F35A" w14:textId="3EA0CA5E" w:rsidR="00476CCC" w:rsidRPr="00AB57CB" w:rsidRDefault="00476CCC" w:rsidP="00C22792">
      <w:pPr>
        <w:pStyle w:val="ListParagraph"/>
        <w:rPr>
          <w:rFonts w:ascii="Johnston ITC Std Light" w:hAnsi="Johnston ITC Std Light"/>
          <w:sz w:val="24"/>
          <w:szCs w:val="24"/>
        </w:rPr>
      </w:pPr>
    </w:p>
    <w:sectPr w:rsidR="00476CCC" w:rsidRPr="00AB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301"/>
    <w:multiLevelType w:val="hybridMultilevel"/>
    <w:tmpl w:val="2604B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0"/>
    <w:rsid w:val="00025F78"/>
    <w:rsid w:val="00040B7A"/>
    <w:rsid w:val="00071935"/>
    <w:rsid w:val="00187A44"/>
    <w:rsid w:val="003B6502"/>
    <w:rsid w:val="003F616F"/>
    <w:rsid w:val="0046215C"/>
    <w:rsid w:val="00476CCC"/>
    <w:rsid w:val="0059082C"/>
    <w:rsid w:val="007922B9"/>
    <w:rsid w:val="00811DE5"/>
    <w:rsid w:val="009E2991"/>
    <w:rsid w:val="009E6EE8"/>
    <w:rsid w:val="00A65CB9"/>
    <w:rsid w:val="00A85BCD"/>
    <w:rsid w:val="00AB57CB"/>
    <w:rsid w:val="00B365BC"/>
    <w:rsid w:val="00B778FE"/>
    <w:rsid w:val="00BA401E"/>
    <w:rsid w:val="00C22792"/>
    <w:rsid w:val="00C41403"/>
    <w:rsid w:val="00E04090"/>
    <w:rsid w:val="00E50096"/>
    <w:rsid w:val="00E56317"/>
    <w:rsid w:val="00ED53C1"/>
    <w:rsid w:val="00F030FB"/>
    <w:rsid w:val="00F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909"/>
  <w15:chartTrackingRefBased/>
  <w15:docId w15:val="{C8FF323D-3703-4FD9-A477-4FB0C5A1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cp:lastPrinted>2020-11-10T13:18:00Z</cp:lastPrinted>
  <dcterms:created xsi:type="dcterms:W3CDTF">2021-01-08T09:06:00Z</dcterms:created>
  <dcterms:modified xsi:type="dcterms:W3CDTF">2021-01-08T09:06:00Z</dcterms:modified>
</cp:coreProperties>
</file>