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3F994F9B" w:rsidR="0034635B" w:rsidRDefault="0034635B" w:rsidP="00EE69BF">
      <w:pPr>
        <w:jc w:val="center"/>
      </w:pPr>
      <w:r>
        <w:t>Minutes of the Executive Committee 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3D3687A2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12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4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7D369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17.00 hrs.</w:t>
      </w:r>
    </w:p>
    <w:p w14:paraId="04830336" w14:textId="6AD84EAB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John Boundy, Mike Hobbs,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Andrew Pelling, Andrew Finley</w:t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Peter Kelly.</w:t>
      </w:r>
    </w:p>
    <w:p w14:paraId="311ED6EE" w14:textId="04C8292B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</w:t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ndrew Finley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1838ACF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Judith Smith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Agenda Item - Minutes Of last Meeting</w:t>
      </w:r>
    </w:p>
    <w:p w14:paraId="25C7F45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 Proposed JS Seconded GT. Agreed</w:t>
      </w:r>
    </w:p>
    <w:p w14:paraId="02F4855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79AB4F9C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Matters Arising</w:t>
      </w:r>
    </w:p>
    <w:p w14:paraId="3C1A160D" w14:textId="1E04F3B0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</w:t>
      </w:r>
      <w:r w:rsidR="007D35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  <w:r w:rsid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Andrew Finley was voted in to “Chair” all meetings. Andrew Pelling would take his place if absent: All in favour</w:t>
      </w:r>
      <w:r w:rsidR="00D764AD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2E24EC30" w14:textId="77777777" w:rsidR="00023EBF" w:rsidRDefault="00023EBF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583105" w:rsidRPr="009316FC" w14:paraId="2E4D65B9" w14:textId="77777777" w:rsidTr="00A81C39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AAD7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CD33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9083A" w14:textId="77777777" w:rsidR="00583105" w:rsidRPr="009316FC" w:rsidRDefault="00583105" w:rsidP="00A81C39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583105" w:rsidRPr="009316FC" w14:paraId="1882732E" w14:textId="77777777" w:rsidTr="00A81C39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5D9F" w14:textId="77777777" w:rsidR="00583105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John Yeo board to be placed downstairs</w:t>
            </w:r>
          </w:p>
          <w:p w14:paraId="6A443D13" w14:textId="6E8E9D28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Higos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19FB" w14:textId="77777777" w:rsidR="00583105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56E7FE0F" w14:textId="5B24655E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5E77" w14:textId="7EFACED1" w:rsidR="00583105" w:rsidRDefault="00F20E26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Completed</w:t>
            </w:r>
          </w:p>
          <w:p w14:paraId="3F76DA9B" w14:textId="3FA7F1E8" w:rsidR="0084062E" w:rsidRPr="009316FC" w:rsidRDefault="0084062E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31D6CCFA" w14:textId="77777777" w:rsidR="00583105" w:rsidRPr="009316FC" w:rsidRDefault="00583105" w:rsidP="00A81C3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4FCCBD60" w14:textId="044D7A3D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31A5E01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4393267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Captains Report</w:t>
      </w:r>
    </w:p>
    <w:p w14:paraId="7F37F8C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122DC69" w14:textId="317396B7" w:rsidR="00F20E26" w:rsidRPr="00F20E26" w:rsidRDefault="009316FC" w:rsidP="00F20E26">
      <w:pPr>
        <w:rPr>
          <w:rFonts w:ascii="Johnston ITC Std Light" w:eastAsia="Times New Roman" w:hAnsi="Johnston ITC Std Light"/>
        </w:rPr>
      </w:pPr>
      <w:r w:rsidRPr="00F20E2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</w:t>
      </w:r>
      <w:r w:rsidR="00F20E26" w:rsidRPr="00F20E26">
        <w:rPr>
          <w:rFonts w:ascii="Johnston ITC Std Light" w:eastAsia="Times New Roman" w:hAnsi="Johnston ITC Std Light"/>
        </w:rPr>
        <w:t>I look forward to the next 12 months as Captain of the club,</w:t>
      </w:r>
      <w:r w:rsidR="00F20E26">
        <w:rPr>
          <w:rFonts w:ascii="Johnston ITC Std Light" w:eastAsia="Times New Roman" w:hAnsi="Johnston ITC Std Light"/>
        </w:rPr>
        <w:t xml:space="preserve"> </w:t>
      </w:r>
      <w:r w:rsidR="00F20E26" w:rsidRPr="00F20E26">
        <w:rPr>
          <w:rFonts w:ascii="Johnston ITC Std Light" w:eastAsia="Times New Roman" w:hAnsi="Johnston ITC Std Light"/>
        </w:rPr>
        <w:t>my Captain's drive in was a success for my chosen charity Cancer Research UK</w:t>
      </w:r>
      <w:r w:rsidR="00F20E26">
        <w:rPr>
          <w:rFonts w:ascii="Johnston ITC Std Light" w:eastAsia="Times New Roman" w:hAnsi="Johnston ITC Std Light"/>
        </w:rPr>
        <w:t>. W</w:t>
      </w:r>
      <w:r w:rsidR="00F20E26" w:rsidRPr="00F20E26">
        <w:rPr>
          <w:rFonts w:ascii="Johnston ITC Std Light" w:eastAsia="Times New Roman" w:hAnsi="Johnston ITC Std Light"/>
        </w:rPr>
        <w:t>e managed to collect over £300,</w:t>
      </w:r>
      <w:r w:rsidR="00F20E26">
        <w:rPr>
          <w:rFonts w:ascii="Johnston ITC Std Light" w:eastAsia="Times New Roman" w:hAnsi="Johnston ITC Std Light"/>
        </w:rPr>
        <w:t xml:space="preserve"> </w:t>
      </w:r>
      <w:r w:rsidR="00F20E26" w:rsidRPr="00F20E26">
        <w:rPr>
          <w:rFonts w:ascii="Johnston ITC Std Light" w:eastAsia="Times New Roman" w:hAnsi="Johnston ITC Std Light"/>
        </w:rPr>
        <w:t>a good start. Well done Tony you had a good year</w:t>
      </w:r>
      <w:r w:rsidR="00F20E26">
        <w:rPr>
          <w:rFonts w:ascii="Johnston ITC Std Light" w:eastAsia="Times New Roman" w:hAnsi="Johnston ITC Std Light"/>
        </w:rPr>
        <w:t xml:space="preserve">. </w:t>
      </w:r>
      <w:r w:rsidR="00F20E26" w:rsidRPr="00F20E26">
        <w:rPr>
          <w:rFonts w:ascii="Johnston ITC Std Light" w:eastAsia="Times New Roman" w:hAnsi="Johnston ITC Std Light"/>
        </w:rPr>
        <w:t>I hope I get the same support as you,</w:t>
      </w:r>
      <w:r w:rsidR="00F20E26">
        <w:rPr>
          <w:rFonts w:ascii="Johnston ITC Std Light" w:eastAsia="Times New Roman" w:hAnsi="Johnston ITC Std Light"/>
        </w:rPr>
        <w:t xml:space="preserve"> </w:t>
      </w:r>
      <w:r w:rsidR="00F20E26" w:rsidRPr="00F20E26">
        <w:rPr>
          <w:rFonts w:ascii="Johnston ITC Std Light" w:eastAsia="Times New Roman" w:hAnsi="Johnston ITC Std Light"/>
        </w:rPr>
        <w:t>which I'm sure I will.</w:t>
      </w:r>
      <w:r w:rsidR="00F20E26">
        <w:rPr>
          <w:rFonts w:ascii="Johnston ITC Std Light" w:eastAsia="Times New Roman" w:hAnsi="Johnston ITC Std Light"/>
        </w:rPr>
        <w:t xml:space="preserve"> </w:t>
      </w:r>
      <w:r w:rsidR="00F20E26" w:rsidRPr="00F20E26">
        <w:rPr>
          <w:rFonts w:ascii="Johnston ITC Std Light" w:eastAsia="Times New Roman" w:hAnsi="Johnston ITC Std Light"/>
        </w:rPr>
        <w:t>Chunky</w:t>
      </w:r>
    </w:p>
    <w:p w14:paraId="5EFADB9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8C7087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Lady Captains Report</w:t>
      </w:r>
    </w:p>
    <w:p w14:paraId="669DC56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869BDE9" w14:textId="249CA9FE" w:rsidR="005C02B5" w:rsidRPr="005C02B5" w:rsidRDefault="009316FC" w:rsidP="005C02B5">
      <w:pPr>
        <w:pStyle w:val="PlainText"/>
        <w:rPr>
          <w:rFonts w:ascii="Johnston ITC Std Light" w:eastAsia="Times New Roman" w:hAnsi="Johnston ITC Std Light" w:cs="Calibri"/>
          <w:lang w:eastAsia="en-GB"/>
        </w:rPr>
      </w:pPr>
      <w:r w:rsidRPr="005C02B5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Results: </w:t>
      </w:r>
      <w:r w:rsidR="005C02B5" w:rsidRPr="005C02B5">
        <w:rPr>
          <w:rFonts w:ascii="Johnston ITC Std Light" w:eastAsia="Times New Roman" w:hAnsi="Johnston ITC Std Light" w:cs="Calibri"/>
          <w:lang w:eastAsia="en-GB"/>
        </w:rPr>
        <w:t>Good afternoon</w:t>
      </w:r>
      <w:r w:rsidR="006B50FC">
        <w:rPr>
          <w:rFonts w:ascii="Johnston ITC Std Light" w:eastAsia="Times New Roman" w:hAnsi="Johnston ITC Std Light" w:cs="Calibri"/>
          <w:lang w:eastAsia="en-GB"/>
        </w:rPr>
        <w:t>,</w:t>
      </w:r>
      <w:r w:rsidR="005C02B5" w:rsidRPr="005C02B5">
        <w:rPr>
          <w:rFonts w:ascii="Johnston ITC Std Light" w:eastAsia="Times New Roman" w:hAnsi="Johnston ITC Std Light" w:cs="Calibri"/>
          <w:lang w:eastAsia="en-GB"/>
        </w:rPr>
        <w:t xml:space="preserve"> everyone as I have only been lady captain for a couple of weeks there is not very much for me to say. </w:t>
      </w:r>
    </w:p>
    <w:p w14:paraId="5BA74219" w14:textId="77777777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</w:p>
    <w:p w14:paraId="3A9FAA99" w14:textId="77777777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  <w:r w:rsidRPr="005C02B5">
        <w:rPr>
          <w:rFonts w:ascii="Johnston ITC Std Light" w:eastAsia="Times New Roman" w:hAnsi="Johnston ITC Std Light" w:cs="Calibri"/>
          <w:szCs w:val="21"/>
          <w:lang w:eastAsia="en-GB"/>
        </w:rPr>
        <w:t>The ladies have played our first league match away at Cape Cornwall on probably the worst day of the year so far. We narrowly lost 4/3 which was a fantastic effort.</w:t>
      </w:r>
    </w:p>
    <w:p w14:paraId="1A60908B" w14:textId="77777777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</w:p>
    <w:p w14:paraId="0595D9A0" w14:textId="77777777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  <w:r w:rsidRPr="005C02B5">
        <w:rPr>
          <w:rFonts w:ascii="Johnston ITC Std Light" w:eastAsia="Times New Roman" w:hAnsi="Johnston ITC Std Light" w:cs="Calibri"/>
          <w:szCs w:val="21"/>
          <w:lang w:eastAsia="en-GB"/>
        </w:rPr>
        <w:t xml:space="preserve">My charity this year is dementia and over the Easter weekend I did a draw for the Memory Cafe and with the help of our generous members raised £490 after prizes. </w:t>
      </w:r>
    </w:p>
    <w:p w14:paraId="60CA7A48" w14:textId="77777777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</w:p>
    <w:p w14:paraId="52C20DF9" w14:textId="2932412D" w:rsidR="005C02B5" w:rsidRPr="005C02B5" w:rsidRDefault="005C02B5" w:rsidP="005C02B5">
      <w:pPr>
        <w:spacing w:after="0" w:line="240" w:lineRule="auto"/>
        <w:rPr>
          <w:rFonts w:ascii="Johnston ITC Std Light" w:eastAsia="Times New Roman" w:hAnsi="Johnston ITC Std Light" w:cs="Calibri"/>
          <w:szCs w:val="21"/>
          <w:lang w:eastAsia="en-GB"/>
        </w:rPr>
      </w:pPr>
      <w:r w:rsidRPr="005C02B5">
        <w:rPr>
          <w:rFonts w:ascii="Johnston ITC Std Light" w:eastAsia="Times New Roman" w:hAnsi="Johnston ITC Std Light" w:cs="Calibri"/>
          <w:szCs w:val="21"/>
          <w:lang w:eastAsia="en-GB"/>
        </w:rPr>
        <w:t>Finally</w:t>
      </w:r>
      <w:r w:rsidR="006B50FC">
        <w:rPr>
          <w:rFonts w:ascii="Johnston ITC Std Light" w:eastAsia="Times New Roman" w:hAnsi="Johnston ITC Std Light" w:cs="Calibri"/>
          <w:szCs w:val="21"/>
          <w:lang w:eastAsia="en-GB"/>
        </w:rPr>
        <w:t>,</w:t>
      </w:r>
      <w:r w:rsidRPr="005C02B5">
        <w:rPr>
          <w:rFonts w:ascii="Johnston ITC Std Light" w:eastAsia="Times New Roman" w:hAnsi="Johnston ITC Std Light" w:cs="Calibri"/>
          <w:szCs w:val="21"/>
          <w:lang w:eastAsia="en-GB"/>
        </w:rPr>
        <w:t xml:space="preserve"> we have six ladies representing Bude North Cornwall at the county Championships this week at Cape Cornwall. Hopefully the weather will be kind and I am sure we all wish them good luck and straight putts. </w:t>
      </w:r>
    </w:p>
    <w:p w14:paraId="799EDFEC" w14:textId="77777777" w:rsidR="005C02B5" w:rsidRPr="005C02B5" w:rsidRDefault="005C02B5" w:rsidP="005C02B5">
      <w:pPr>
        <w:spacing w:after="0" w:line="240" w:lineRule="auto"/>
        <w:rPr>
          <w:rFonts w:ascii="Calibri" w:eastAsia="Times New Roman" w:hAnsi="Calibri" w:cs="Calibri"/>
          <w:szCs w:val="21"/>
          <w:lang w:eastAsia="en-GB"/>
        </w:rPr>
      </w:pPr>
    </w:p>
    <w:p w14:paraId="5F015219" w14:textId="77777777" w:rsidR="005C02B5" w:rsidRPr="005C02B5" w:rsidRDefault="005C02B5" w:rsidP="005C02B5">
      <w:pPr>
        <w:spacing w:after="0" w:line="240" w:lineRule="auto"/>
        <w:rPr>
          <w:rFonts w:ascii="Calibri" w:eastAsia="Times New Roman" w:hAnsi="Calibri" w:cs="Calibri"/>
          <w:szCs w:val="21"/>
          <w:lang w:eastAsia="en-GB"/>
        </w:rPr>
      </w:pPr>
      <w:r w:rsidRPr="005C02B5">
        <w:rPr>
          <w:rFonts w:ascii="Calibri" w:eastAsia="Times New Roman" w:hAnsi="Calibri" w:cs="Calibri"/>
          <w:szCs w:val="21"/>
          <w:lang w:eastAsia="en-GB"/>
        </w:rPr>
        <w:lastRenderedPageBreak/>
        <w:t xml:space="preserve">Shirley Percy </w:t>
      </w:r>
    </w:p>
    <w:p w14:paraId="50B7828A" w14:textId="77777777" w:rsidR="005C02B5" w:rsidRPr="005C02B5" w:rsidRDefault="005C02B5" w:rsidP="005C02B5">
      <w:pPr>
        <w:spacing w:after="0" w:line="240" w:lineRule="auto"/>
        <w:rPr>
          <w:rFonts w:ascii="Calibri" w:eastAsia="Times New Roman" w:hAnsi="Calibri" w:cs="Calibri"/>
          <w:szCs w:val="21"/>
          <w:lang w:eastAsia="en-GB"/>
        </w:rPr>
      </w:pPr>
      <w:r w:rsidRPr="005C02B5">
        <w:rPr>
          <w:rFonts w:ascii="Calibri" w:eastAsia="Times New Roman" w:hAnsi="Calibri" w:cs="Calibri"/>
          <w:szCs w:val="21"/>
          <w:lang w:eastAsia="en-GB"/>
        </w:rPr>
        <w:t>Lady Captain.</w:t>
      </w:r>
    </w:p>
    <w:p w14:paraId="4DAAF561" w14:textId="2B17D2D5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329478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4EC611E" w14:textId="77777777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- Green’s report.</w:t>
      </w:r>
    </w:p>
    <w:p w14:paraId="780D1403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u w:val="single"/>
          <w:lang w:val="en-US"/>
        </w:rPr>
        <w:t>Course</w:t>
      </w:r>
    </w:p>
    <w:p w14:paraId="28C5B0A0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6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 w:rsidRPr="00F20E26">
        <w:rPr>
          <w:rFonts w:ascii="Johnston ITC Std Light" w:eastAsia="Calibri" w:hAnsi="Johnston ITC Std Light" w:cs="Times New Roman"/>
          <w:lang w:val="en-US"/>
        </w:rPr>
        <w:t xml:space="preserve"> and 7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 w:rsidRPr="00F20E26">
        <w:rPr>
          <w:rFonts w:ascii="Johnston ITC Std Light" w:eastAsia="Calibri" w:hAnsi="Johnston ITC Std Light" w:cs="Times New Roman"/>
          <w:lang w:val="en-US"/>
        </w:rPr>
        <w:t xml:space="preserve"> tees now completed;</w:t>
      </w:r>
    </w:p>
    <w:p w14:paraId="4315B594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Newly constructed bunkers on the 15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 xml:space="preserve">th </w:t>
      </w:r>
      <w:r w:rsidRPr="00F20E26">
        <w:rPr>
          <w:rFonts w:ascii="Johnston ITC Std Light" w:eastAsia="Calibri" w:hAnsi="Johnston ITC Std Light" w:cs="Times New Roman"/>
          <w:lang w:val="en-US"/>
        </w:rPr>
        <w:t xml:space="preserve"> with sand being added and nearing completion;</w:t>
      </w:r>
    </w:p>
    <w:p w14:paraId="32E3C53C" w14:textId="67983F91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Scheduled Spring work on the greens and fairways has been carried out, including applications of wetting agents, fertil</w:t>
      </w:r>
      <w:r>
        <w:rPr>
          <w:rFonts w:ascii="Johnston ITC Std Light" w:eastAsia="Calibri" w:hAnsi="Johnston ITC Std Light" w:cs="Times New Roman"/>
          <w:lang w:val="en-US"/>
        </w:rPr>
        <w:t>iz</w:t>
      </w:r>
      <w:r w:rsidRPr="00F20E26">
        <w:rPr>
          <w:rFonts w:ascii="Johnston ITC Std Light" w:eastAsia="Calibri" w:hAnsi="Johnston ITC Std Light" w:cs="Times New Roman"/>
          <w:lang w:val="en-US"/>
        </w:rPr>
        <w:t>er and feed supplements;</w:t>
      </w:r>
    </w:p>
    <w:p w14:paraId="671259CC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The new sprayer has been in operation and any teething problems have been dealt with by JA and DGM.</w:t>
      </w:r>
    </w:p>
    <w:p w14:paraId="460BE07E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u w:val="single"/>
          <w:lang w:val="en-US"/>
        </w:rPr>
        <w:t>Machinery</w:t>
      </w:r>
    </w:p>
    <w:p w14:paraId="50B02581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The newly-acquired fairway mower has been used – JA pleased with this bargain purchase;</w:t>
      </w:r>
    </w:p>
    <w:p w14:paraId="109B96A4" w14:textId="5D426ABA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The Procore machine has arrived at DGM – delivery to B&amp;NCGC expected next week.</w:t>
      </w:r>
      <w:r w:rsidR="001B55EB">
        <w:rPr>
          <w:rFonts w:ascii="Johnston ITC Std Light" w:eastAsia="Calibri" w:hAnsi="Johnston ITC Std Light" w:cs="Times New Roman"/>
          <w:lang w:val="en-US"/>
        </w:rPr>
        <w:t xml:space="preserve"> This was budgeted for 2024</w:t>
      </w:r>
      <w:r w:rsidR="00E05947">
        <w:rPr>
          <w:rFonts w:ascii="Johnston ITC Std Light" w:eastAsia="Calibri" w:hAnsi="Johnston ITC Std Light" w:cs="Times New Roman"/>
          <w:lang w:val="en-US"/>
        </w:rPr>
        <w:t>, but will use the monies budgeted for the 4</w:t>
      </w:r>
      <w:r w:rsidR="00E05947" w:rsidRPr="00E05947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 w:rsidR="00E05947">
        <w:rPr>
          <w:rFonts w:ascii="Johnston ITC Std Light" w:eastAsia="Calibri" w:hAnsi="Johnston ITC Std Light" w:cs="Times New Roman"/>
          <w:lang w:val="en-US"/>
        </w:rPr>
        <w:t xml:space="preserve"> fence, which has been put on hol</w:t>
      </w:r>
      <w:r w:rsidR="00C06B65">
        <w:rPr>
          <w:rFonts w:ascii="Johnston ITC Std Light" w:eastAsia="Calibri" w:hAnsi="Johnston ITC Std Light" w:cs="Times New Roman"/>
          <w:lang w:val="en-US"/>
        </w:rPr>
        <w:t>d</w:t>
      </w:r>
    </w:p>
    <w:p w14:paraId="3BEEBDB6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u w:val="single"/>
          <w:lang w:val="en-US"/>
        </w:rPr>
        <w:t>Staff</w:t>
      </w:r>
    </w:p>
    <w:p w14:paraId="50F0C86E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Contracts sorted;</w:t>
      </w:r>
    </w:p>
    <w:p w14:paraId="40461195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The carry-over holidays are being used;</w:t>
      </w:r>
    </w:p>
    <w:p w14:paraId="5B1D5100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New granite tee boxes are being prepared @ 80p each.</w:t>
      </w:r>
    </w:p>
    <w:p w14:paraId="0EB95EF8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u w:val="single"/>
          <w:lang w:val="en-US"/>
        </w:rPr>
        <w:t>Course walk</w:t>
      </w:r>
    </w:p>
    <w:p w14:paraId="787D0E22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Attended by MJ, JA, AC, RD &amp; JB with apologies from GT, this was held on April 4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 w:rsidRPr="00F20E26">
        <w:rPr>
          <w:rFonts w:ascii="Johnston ITC Std Light" w:eastAsia="Calibri" w:hAnsi="Johnston ITC Std Light" w:cs="Times New Roman"/>
          <w:lang w:val="en-US"/>
        </w:rPr>
        <w:t xml:space="preserve"> 2023 and resulted in some interesting and positive ideas for the future;</w:t>
      </w:r>
    </w:p>
    <w:p w14:paraId="70941779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Next Greens meeting to be held on May 2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>nd</w:t>
      </w:r>
      <w:r w:rsidRPr="00F20E26">
        <w:rPr>
          <w:rFonts w:ascii="Johnston ITC Std Light" w:eastAsia="Calibri" w:hAnsi="Johnston ITC Std Light" w:cs="Times New Roman"/>
          <w:lang w:val="en-US"/>
        </w:rPr>
        <w:t xml:space="preserve"> with a report for the EGM on May 10</w:t>
      </w:r>
      <w:r w:rsidRPr="00F20E26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 w:rsidRPr="00F20E26">
        <w:rPr>
          <w:rFonts w:ascii="Johnston ITC Std Light" w:eastAsia="Calibri" w:hAnsi="Johnston ITC Std Light" w:cs="Times New Roman"/>
          <w:lang w:val="en-US"/>
        </w:rPr>
        <w:t>.</w:t>
      </w:r>
    </w:p>
    <w:p w14:paraId="7C557729" w14:textId="77777777" w:rsidR="00F20E26" w:rsidRPr="00F20E26" w:rsidRDefault="00F20E26" w:rsidP="00F20E26">
      <w:pPr>
        <w:rPr>
          <w:rFonts w:ascii="Johnston ITC Std Light" w:eastAsia="Calibri" w:hAnsi="Johnston ITC Std Light" w:cs="Times New Roman"/>
          <w:u w:val="single"/>
          <w:lang w:val="en-US"/>
        </w:rPr>
      </w:pPr>
      <w:r w:rsidRPr="00F20E26">
        <w:rPr>
          <w:rFonts w:ascii="Johnston ITC Std Light" w:eastAsia="Calibri" w:hAnsi="Johnston ITC Std Light" w:cs="Times New Roman"/>
          <w:u w:val="single"/>
          <w:lang w:val="en-US"/>
        </w:rPr>
        <w:t>Green Keeper’s Shed area</w:t>
      </w:r>
    </w:p>
    <w:p w14:paraId="7C48DB55" w14:textId="5C3B14FF" w:rsidR="00127B1F" w:rsidRDefault="00F20E26" w:rsidP="00F20E26">
      <w:pPr>
        <w:rPr>
          <w:rFonts w:ascii="Johnston ITC Std Light" w:eastAsia="Calibri" w:hAnsi="Johnston ITC Std Light" w:cs="Times New Roman"/>
          <w:lang w:val="en-US"/>
        </w:rPr>
      </w:pPr>
      <w:r w:rsidRPr="00F20E26">
        <w:rPr>
          <w:rFonts w:ascii="Johnston ITC Std Light" w:eastAsia="Calibri" w:hAnsi="Johnston ITC Std Light" w:cs="Times New Roman"/>
          <w:lang w:val="en-US"/>
        </w:rPr>
        <w:t>Still a problem with nuisance children –JA to investigate estimates for security fencing</w:t>
      </w:r>
      <w:r>
        <w:rPr>
          <w:rFonts w:ascii="Johnston ITC Std Light" w:eastAsia="Calibri" w:hAnsi="Johnston ITC Std Light" w:cs="Times New Roman"/>
          <w:lang w:val="en-US"/>
        </w:rPr>
        <w:t>.</w:t>
      </w:r>
    </w:p>
    <w:p w14:paraId="01582370" w14:textId="383B2666" w:rsidR="00122F58" w:rsidRPr="00F20E26" w:rsidRDefault="004F05EF" w:rsidP="00F20E26">
      <w:pPr>
        <w:rPr>
          <w:rFonts w:ascii="Johnston ITC Std Light" w:eastAsia="Calibri" w:hAnsi="Johnston ITC Std Light" w:cs="Times New Roman"/>
          <w:lang w:val="en-US"/>
        </w:rPr>
      </w:pPr>
      <w:r>
        <w:rPr>
          <w:rFonts w:ascii="Johnston ITC Std Light" w:eastAsia="Calibri" w:hAnsi="Johnston ITC Std Light" w:cs="Times New Roman"/>
          <w:lang w:val="en-US"/>
        </w:rPr>
        <w:t>Ladies 13</w:t>
      </w:r>
      <w:r w:rsidRPr="004F05EF">
        <w:rPr>
          <w:rFonts w:ascii="Johnston ITC Std Light" w:eastAsia="Calibri" w:hAnsi="Johnston ITC Std Light" w:cs="Times New Roman"/>
          <w:vertAlign w:val="superscript"/>
          <w:lang w:val="en-US"/>
        </w:rPr>
        <w:t>th</w:t>
      </w:r>
      <w:r>
        <w:rPr>
          <w:rFonts w:ascii="Johnston ITC Std Light" w:eastAsia="Calibri" w:hAnsi="Johnston ITC Std Light" w:cs="Times New Roman"/>
          <w:lang w:val="en-US"/>
        </w:rPr>
        <w:t xml:space="preserve"> steps to the tee need mending</w:t>
      </w: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55E16574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61E6" w14:textId="77777777" w:rsidR="009316FC" w:rsidRPr="00C21E39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700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5EB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026F018F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0E93" w14:textId="43C50521" w:rsidR="009316FC" w:rsidRDefault="004F05E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Ladies</w:t>
            </w:r>
            <w:r w:rsidR="0013247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,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13</w:t>
            </w:r>
            <w:r w:rsidRPr="004F05EF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vertAlign w:val="superscript"/>
                <w:lang w:val="en-US" w:bidi="en-US"/>
              </w:rPr>
              <w:t>th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Tee</w:t>
            </w:r>
            <w:r w:rsidR="0013247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steps</w:t>
            </w:r>
          </w:p>
          <w:p w14:paraId="5BADFDDA" w14:textId="119D44BB" w:rsidR="00C06B65" w:rsidRPr="00C21E39" w:rsidRDefault="00C06B65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Compound fence for shed quotes</w:t>
            </w:r>
          </w:p>
          <w:p w14:paraId="42FE0974" w14:textId="37289578" w:rsidR="00B8753F" w:rsidRPr="00C21E39" w:rsidRDefault="00B8753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Devise method of rating greens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F5071" w14:textId="77C68FEC" w:rsid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67DA4CC2" w14:textId="340004CC" w:rsidR="00C06B65" w:rsidRDefault="00C06B65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</w:t>
            </w:r>
          </w:p>
          <w:p w14:paraId="26BD79B7" w14:textId="23289B4B" w:rsidR="00B8753F" w:rsidRPr="009316FC" w:rsidRDefault="00B8753F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JA/AC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BA7A" w14:textId="24A78E6F" w:rsidR="009316FC" w:rsidRDefault="0013247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Immediately</w:t>
            </w:r>
          </w:p>
          <w:p w14:paraId="1D1F231B" w14:textId="685E112D" w:rsidR="00C06B65" w:rsidRDefault="00C06B65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next meeting</w:t>
            </w:r>
          </w:p>
          <w:p w14:paraId="4DF31B66" w14:textId="3CBF9760" w:rsidR="00B8753F" w:rsidRPr="009316FC" w:rsidRDefault="00F20E26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</w:tc>
      </w:tr>
    </w:tbl>
    <w:p w14:paraId="779B74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21DDFDD4" w14:textId="77777777" w:rsid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Treasurer’s Report</w:t>
      </w:r>
    </w:p>
    <w:p w14:paraId="7ED821CB" w14:textId="77777777" w:rsidR="00CC219C" w:rsidRDefault="00CC219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345513AD" w14:textId="761C662C" w:rsidR="00CC219C" w:rsidRDefault="00CC219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Letter received from James Rowland</w:t>
      </w:r>
      <w:r w:rsidR="007F7BD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 Club to source legal advice.</w:t>
      </w:r>
    </w:p>
    <w:p w14:paraId="30A10587" w14:textId="3EECEF38" w:rsidR="00C3710C" w:rsidRDefault="00C3710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Costings </w:t>
      </w:r>
      <w:r w:rsidR="00F31DF8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of additional project work competed and paid for</w:t>
      </w:r>
      <w:r w:rsidR="0041077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 15</w:t>
      </w:r>
      <w:r w:rsidR="0041077C" w:rsidRPr="0041077C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val="en-US" w:bidi="en-US"/>
        </w:rPr>
        <w:t>th</w:t>
      </w:r>
      <w:r w:rsidR="0041077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Bunkers at £8.6k minus £</w:t>
      </w:r>
      <w:r w:rsidR="002C2F2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2.9k for turf can be used for other projects.</w:t>
      </w:r>
    </w:p>
    <w:p w14:paraId="05561371" w14:textId="406B2FA1" w:rsidR="00742AAB" w:rsidRDefault="00742AAB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lastRenderedPageBreak/>
        <w:t>6</w:t>
      </w:r>
      <w:r w:rsidRPr="00742AAB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val="en-US"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tee: £7.886k / 7</w:t>
      </w:r>
      <w:r w:rsidRPr="00742AAB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val="en-US"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Tee: £4.827k</w:t>
      </w:r>
    </w:p>
    <w:p w14:paraId="152E40E9" w14:textId="5F9B304D" w:rsidR="000C0C49" w:rsidRDefault="000C0C49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Request from JA to bring forward the purchase of the Procore</w:t>
      </w:r>
      <w:r w:rsidR="003F0D0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for the reduced cost of £31k (was £33k)</w:t>
      </w:r>
    </w:p>
    <w:p w14:paraId="7229AD8D" w14:textId="2FCDFB86" w:rsidR="00DF61B2" w:rsidRDefault="00DF61B2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January &amp; Feb accounts&gt;</w:t>
      </w:r>
    </w:p>
    <w:p w14:paraId="3882D3DA" w14:textId="69C98B4F" w:rsidR="00DF61B2" w:rsidRDefault="00DF61B2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Green fees up by £1.2k on Feb 2022</w:t>
      </w:r>
      <w:r w:rsidR="001E314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3124441F" w14:textId="28960CDB" w:rsidR="001E3142" w:rsidRDefault="001E3142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Bar commission up from</w:t>
      </w:r>
      <w:r w:rsidR="00BA423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£6.4k - £7.56</w:t>
      </w:r>
    </w:p>
    <w:p w14:paraId="541D3791" w14:textId="5B63CD40" w:rsidR="0031014A" w:rsidRDefault="00413AC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Patio cost of £11k was refunded.</w:t>
      </w:r>
    </w:p>
    <w:p w14:paraId="2EC56CBB" w14:textId="05358A90" w:rsidR="005941E7" w:rsidRDefault="005941E7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Car park income</w:t>
      </w:r>
      <w:r w:rsidR="0026430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at £3.2k for February.</w:t>
      </w:r>
    </w:p>
    <w:p w14:paraId="224AC515" w14:textId="6AD58087" w:rsidR="00264309" w:rsidRDefault="00264309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Membership</w:t>
      </w:r>
      <w:r w:rsidR="00F63587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income c£200k. Current account stands at £172k as of the 11</w:t>
      </w:r>
      <w:r w:rsidR="00732568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/04/2023</w:t>
      </w:r>
      <w:r w:rsidR="00043F1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6670CD2E" w14:textId="2D0542ED" w:rsidR="00043F16" w:rsidRDefault="00043F16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Notification from F2</w:t>
      </w:r>
      <w:r w:rsidR="002A38B7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 that £50k investment</w:t>
      </w:r>
      <w:r w:rsidR="00B13B4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in </w:t>
      </w:r>
      <w:r w:rsidR="00B13B4C" w:rsidRPr="0077290F">
        <w:rPr>
          <w:rFonts w:ascii="Johnston ITC Std Light" w:eastAsia="Andale Sans UI" w:hAnsi="Johnston ITC Std Light" w:cs="Tahoma"/>
          <w:color w:val="FF0000"/>
          <w:kern w:val="3"/>
          <w:sz w:val="24"/>
          <w:szCs w:val="24"/>
          <w:lang w:val="en-US" w:bidi="en-US"/>
        </w:rPr>
        <w:t>Allanvale</w:t>
      </w:r>
      <w:r w:rsidR="0077290F" w:rsidRPr="0077290F">
        <w:rPr>
          <w:rFonts w:ascii="Johnston ITC Std Light" w:eastAsia="Andale Sans UI" w:hAnsi="Johnston ITC Std Light" w:cs="Tahoma"/>
          <w:color w:val="FF0000"/>
          <w:kern w:val="3"/>
          <w:sz w:val="24"/>
          <w:szCs w:val="24"/>
          <w:lang w:val="en-US" w:bidi="en-US"/>
        </w:rPr>
        <w:t>?</w:t>
      </w:r>
      <w:r w:rsidR="00B13B4C" w:rsidRPr="0077290F">
        <w:rPr>
          <w:rFonts w:ascii="Johnston ITC Std Light" w:eastAsia="Andale Sans UI" w:hAnsi="Johnston ITC Std Light" w:cs="Tahoma"/>
          <w:color w:val="FF0000"/>
          <w:kern w:val="3"/>
          <w:sz w:val="24"/>
          <w:szCs w:val="24"/>
          <w:lang w:val="en-US" w:bidi="en-US"/>
        </w:rPr>
        <w:t xml:space="preserve"> </w:t>
      </w:r>
      <w:r w:rsidR="00B13B4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land has not been redeemed</w:t>
      </w:r>
      <w:r w:rsidR="003944E7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by the 19/03/2023. Interest rate has risen to 8</w:t>
      </w:r>
      <w:r w:rsidR="00E5209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.82. Further information to come on </w:t>
      </w:r>
      <w:r w:rsidR="00DC112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</w:t>
      </w:r>
      <w:r w:rsidR="00E5209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riday</w:t>
      </w:r>
      <w:r w:rsidR="00DC112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</w:p>
    <w:p w14:paraId="35F04B09" w14:textId="77777777" w:rsidR="004D24DF" w:rsidRDefault="004D24DF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D24DF" w:rsidRPr="009316FC" w14:paraId="50A2C0FE" w14:textId="77777777" w:rsidTr="00F8419E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B9A9" w14:textId="77777777" w:rsidR="004D24DF" w:rsidRPr="00C21E39" w:rsidRDefault="004D24DF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5952" w14:textId="77777777" w:rsidR="004D24DF" w:rsidRPr="009316FC" w:rsidRDefault="004D24DF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58DC" w14:textId="77777777" w:rsidR="004D24DF" w:rsidRPr="009316FC" w:rsidRDefault="004D24DF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D24DF" w:rsidRPr="009316FC" w14:paraId="3B3C8E1A" w14:textId="77777777" w:rsidTr="00F8419E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82F6B" w14:textId="77777777" w:rsidR="004D24DF" w:rsidRDefault="009B0D15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Source legal advice for JR letter.</w:t>
            </w:r>
          </w:p>
          <w:p w14:paraId="04D3DCB0" w14:textId="6818D8E8" w:rsidR="00EF1153" w:rsidRPr="00C21E39" w:rsidRDefault="00EF1153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Set up Finance meeting for Tuesday</w:t>
            </w:r>
            <w:r w:rsidR="00D248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18</w:t>
            </w:r>
            <w:r w:rsidR="00D248FC" w:rsidRPr="00D248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vertAlign w:val="superscript"/>
                <w:lang w:val="en-US" w:bidi="en-US"/>
              </w:rPr>
              <w:t>th</w:t>
            </w:r>
            <w:r w:rsidR="00D248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at 4pm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0DB9" w14:textId="7B78A906" w:rsidR="004D24DF" w:rsidRDefault="009B0D15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AF</w:t>
            </w:r>
          </w:p>
          <w:p w14:paraId="457A5A38" w14:textId="49E7DC9F" w:rsidR="004D24DF" w:rsidRPr="009316FC" w:rsidRDefault="00D248FC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C853" w14:textId="77777777" w:rsidR="004D24DF" w:rsidRDefault="004D24DF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3A932D45" w14:textId="78FE5F7E" w:rsidR="00D248FC" w:rsidRPr="009316FC" w:rsidRDefault="00D248FC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Immediately </w:t>
            </w:r>
          </w:p>
        </w:tc>
      </w:tr>
    </w:tbl>
    <w:p w14:paraId="3D7714A4" w14:textId="77777777" w:rsidR="004D24DF" w:rsidRPr="00CC219C" w:rsidRDefault="004D24DF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37AF3FB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92CE0E4" w14:textId="77777777" w:rsid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House and Standards</w:t>
      </w:r>
    </w:p>
    <w:p w14:paraId="2175DF50" w14:textId="77777777" w:rsidR="00941BD6" w:rsidRPr="00941BD6" w:rsidRDefault="006B50FC" w:rsidP="00941BD6">
      <w:pPr>
        <w:pStyle w:val="NormalWeb"/>
        <w:rPr>
          <w:rFonts w:ascii="Johnston ITC Std Light" w:hAnsi="Johnston ITC Std Light"/>
          <w:sz w:val="24"/>
          <w:szCs w:val="24"/>
        </w:rPr>
      </w:pPr>
      <w:r w:rsidRPr="006B50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</w:t>
      </w:r>
      <w:r w:rsidR="00941BD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: </w:t>
      </w:r>
      <w:r w:rsidR="00941BD6" w:rsidRPr="00941BD6">
        <w:rPr>
          <w:rFonts w:ascii="Johnston ITC Std Light" w:hAnsi="Johnston ITC Std Light"/>
          <w:sz w:val="24"/>
          <w:szCs w:val="24"/>
        </w:rPr>
        <w:t xml:space="preserve">The modernisation to the patio is out for tender. Qty two quotes have currently been received, &amp; we are waiting for a further two to come in. Various finishes for the floor/base have been proposed. It is recommended that a visit to </w:t>
      </w:r>
      <w:proofErr w:type="spellStart"/>
      <w:r w:rsidR="00941BD6" w:rsidRPr="00941BD6">
        <w:rPr>
          <w:rFonts w:ascii="Johnston ITC Std Light" w:hAnsi="Johnston ITC Std Light"/>
          <w:sz w:val="24"/>
          <w:szCs w:val="24"/>
        </w:rPr>
        <w:t>Contec</w:t>
      </w:r>
      <w:proofErr w:type="spellEnd"/>
      <w:r w:rsidR="00941BD6" w:rsidRPr="00941BD6">
        <w:rPr>
          <w:rFonts w:ascii="Johnston ITC Std Light" w:hAnsi="Johnston ITC Std Light"/>
          <w:sz w:val="24"/>
          <w:szCs w:val="24"/>
        </w:rPr>
        <w:t xml:space="preserve"> SW Ltd be undertaken to view the various finishes that they provide.</w:t>
      </w:r>
    </w:p>
    <w:p w14:paraId="597F15BD" w14:textId="4204CA77" w:rsidR="006B50FC" w:rsidRDefault="006B50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18BDBD3B" w14:textId="77777777" w:rsidR="007C676D" w:rsidRPr="006B50FC" w:rsidRDefault="007C676D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6A4547BA" w14:textId="77777777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bookmarkStart w:id="0" w:name="_Hlk132278923"/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Health and Safety</w:t>
      </w:r>
    </w:p>
    <w:bookmarkEnd w:id="0"/>
    <w:p w14:paraId="2D1D53FC" w14:textId="77777777" w:rsidR="007C676D" w:rsidRDefault="007C676D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7D36F15C" w14:textId="77777777" w:rsidR="007C676D" w:rsidRPr="009316FC" w:rsidRDefault="007C676D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6D6F914C" w14:textId="1A0A183C" w:rsidR="007C676D" w:rsidRDefault="007C676D" w:rsidP="007C676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Topic – 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Procurement Policy</w:t>
      </w:r>
    </w:p>
    <w:p w14:paraId="7EDDA4A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8018A36" w14:textId="1A65283E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bookmarkStart w:id="1" w:name="_Hlk132279083"/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Results:</w:t>
      </w:r>
      <w:bookmarkEnd w:id="1"/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  <w:r w:rsidR="007C676D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Andrew Finley presentation</w:t>
      </w:r>
      <w:r w:rsidR="005D5A5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a procurement policy</w:t>
      </w:r>
      <w:r w:rsidR="00621709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that was proposed by Andrew Pelling and seconded by Mike Hobbs</w:t>
      </w:r>
      <w:r w:rsidR="00177935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(Attached) All in favour.</w:t>
      </w:r>
    </w:p>
    <w:p w14:paraId="2FFDD6EA" w14:textId="77777777" w:rsidR="00DB2810" w:rsidRDefault="00DB2810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619FA82" w14:textId="351ED6E6" w:rsidR="00DB2810" w:rsidRDefault="00DB2810" w:rsidP="00DB281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Topic – 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BVT </w:t>
      </w:r>
      <w:r w:rsidR="00821F3A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Directors.</w:t>
      </w:r>
    </w:p>
    <w:p w14:paraId="2DAC0E0A" w14:textId="77777777" w:rsidR="00DB2810" w:rsidRPr="009316FC" w:rsidRDefault="00DB2810" w:rsidP="00DB281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7CDB3BA" w14:textId="413C5B76" w:rsidR="00A75FFF" w:rsidRPr="00A75FFF" w:rsidRDefault="00DB2810" w:rsidP="00A75FFF">
      <w:pPr>
        <w:ind w:left="360"/>
        <w:rPr>
          <w:rFonts w:ascii="Johnston ITC Std Light" w:eastAsia="Calibri" w:hAnsi="Johnston ITC Std Light" w:cs="Calibri"/>
        </w:rPr>
      </w:pPr>
      <w:r w:rsidRPr="00A75FFF">
        <w:rPr>
          <w:rFonts w:ascii="Johnston ITC Std Light" w:eastAsia="Andale Sans UI" w:hAnsi="Johnston ITC Std Light" w:cs="Calibri"/>
          <w:kern w:val="3"/>
          <w:lang w:val="en-US" w:bidi="en-US"/>
        </w:rPr>
        <w:t xml:space="preserve">Results: </w:t>
      </w:r>
      <w:r w:rsidR="00A75FFF" w:rsidRPr="00A75FFF">
        <w:rPr>
          <w:rFonts w:ascii="Johnston ITC Std Light" w:eastAsia="Calibri" w:hAnsi="Johnston ITC Std Light" w:cs="Calibri"/>
        </w:rPr>
        <w:t>The question of appropriate Board structure for BVT was discussed with T</w:t>
      </w:r>
      <w:r w:rsidR="00A75FFF">
        <w:rPr>
          <w:rFonts w:ascii="Johnston ITC Std Light" w:eastAsia="Calibri" w:hAnsi="Johnston ITC Std Light" w:cs="Calibri"/>
        </w:rPr>
        <w:t xml:space="preserve">oby </w:t>
      </w:r>
      <w:r w:rsidR="00A75FFF" w:rsidRPr="00A75FFF">
        <w:rPr>
          <w:rFonts w:ascii="Johnston ITC Std Light" w:eastAsia="Calibri" w:hAnsi="Johnston ITC Std Light" w:cs="Calibri"/>
        </w:rPr>
        <w:t>R</w:t>
      </w:r>
      <w:r w:rsidR="00A75FFF">
        <w:rPr>
          <w:rFonts w:ascii="Johnston ITC Std Light" w:eastAsia="Calibri" w:hAnsi="Johnston ITC Std Light" w:cs="Calibri"/>
        </w:rPr>
        <w:t>owland</w:t>
      </w:r>
      <w:r w:rsidR="00A75FFF" w:rsidRPr="00A75FFF">
        <w:rPr>
          <w:rFonts w:ascii="Johnston ITC Std Light" w:eastAsia="Calibri" w:hAnsi="Johnston ITC Std Light" w:cs="Calibri"/>
        </w:rPr>
        <w:t>.</w:t>
      </w:r>
    </w:p>
    <w:p w14:paraId="797498FE" w14:textId="77777777" w:rsidR="00A75FFF" w:rsidRP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BVT is not a subsidiary in the traditional sense (merely a legitimate and convenient way of utilising the tax advantages afforded by CASC) so the benefit of an independently constituted Board, does not apply.</w:t>
      </w:r>
    </w:p>
    <w:p w14:paraId="091E51D8" w14:textId="77777777" w:rsidR="00A75FFF" w:rsidRP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It should not be allowed to operate autonomously and should be subject to the same levels of operational management as B&amp;NCGC.</w:t>
      </w:r>
    </w:p>
    <w:p w14:paraId="6B3691D3" w14:textId="77777777" w:rsidR="00A75FFF" w:rsidRP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Good practise would be for the Board to mirror that of B&amp;NCGC Limited.</w:t>
      </w:r>
    </w:p>
    <w:p w14:paraId="27853AFF" w14:textId="77777777" w:rsidR="00A75FFF" w:rsidRP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The Constitution of B&amp;NCGC states that the Company Directors must be elected. Therefore, by association, the same rules apply to BVT.</w:t>
      </w:r>
    </w:p>
    <w:p w14:paraId="3D351F7B" w14:textId="77777777" w:rsidR="00A75FFF" w:rsidRP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BVT should produce an annual budget and detailed monthly management accounts.</w:t>
      </w:r>
    </w:p>
    <w:p w14:paraId="3A05792A" w14:textId="77777777" w:rsidR="00A75FFF" w:rsidRDefault="00A75FFF" w:rsidP="00A75FFF">
      <w:pPr>
        <w:numPr>
          <w:ilvl w:val="0"/>
          <w:numId w:val="3"/>
        </w:numPr>
        <w:spacing w:after="0" w:line="240" w:lineRule="auto"/>
        <w:rPr>
          <w:rFonts w:ascii="Johnston ITC Std Light" w:eastAsia="Times New Roman" w:hAnsi="Johnston ITC Std Light" w:cs="Calibri"/>
        </w:rPr>
      </w:pPr>
      <w:r w:rsidRPr="00A75FFF">
        <w:rPr>
          <w:rFonts w:ascii="Johnston ITC Std Light" w:eastAsia="Times New Roman" w:hAnsi="Johnston ITC Std Light" w:cs="Calibri"/>
        </w:rPr>
        <w:t>BVT Board meetings could be held on the same day as the B&amp;NCGC meetings.</w:t>
      </w:r>
    </w:p>
    <w:p w14:paraId="0A362B16" w14:textId="77777777" w:rsidR="00500A97" w:rsidRDefault="00500A97" w:rsidP="00500A97">
      <w:pPr>
        <w:spacing w:after="0" w:line="240" w:lineRule="auto"/>
        <w:rPr>
          <w:rFonts w:ascii="Johnston ITC Std Light" w:eastAsia="Times New Roman" w:hAnsi="Johnston ITC Std Light" w:cs="Calibri"/>
        </w:rPr>
      </w:pPr>
    </w:p>
    <w:p w14:paraId="679199D2" w14:textId="4C52FFD1" w:rsidR="00DD300D" w:rsidRDefault="00A361FD" w:rsidP="00500A97">
      <w:pPr>
        <w:spacing w:after="0" w:line="240" w:lineRule="auto"/>
        <w:rPr>
          <w:rFonts w:ascii="Johnston ITC Std Light" w:eastAsia="Times New Roman" w:hAnsi="Johnston ITC Std Light" w:cs="Calibri"/>
        </w:rPr>
      </w:pPr>
      <w:r>
        <w:rPr>
          <w:rFonts w:ascii="Johnston ITC Std Light" w:eastAsia="Times New Roman" w:hAnsi="Johnston ITC Std Light" w:cs="Calibri"/>
        </w:rPr>
        <w:t xml:space="preserve">A </w:t>
      </w:r>
      <w:r w:rsidR="00DD300D">
        <w:rPr>
          <w:rFonts w:ascii="Johnston ITC Std Light" w:eastAsia="Times New Roman" w:hAnsi="Johnston ITC Std Light" w:cs="Calibri"/>
        </w:rPr>
        <w:t xml:space="preserve">letter was received from </w:t>
      </w:r>
      <w:r>
        <w:rPr>
          <w:rFonts w:ascii="Johnston ITC Std Light" w:eastAsia="Times New Roman" w:hAnsi="Johnston ITC Std Light" w:cs="Calibri"/>
        </w:rPr>
        <w:t>John Dowell</w:t>
      </w:r>
      <w:r w:rsidR="00DD300D">
        <w:rPr>
          <w:rFonts w:ascii="Johnston ITC Std Light" w:eastAsia="Times New Roman" w:hAnsi="Johnston ITC Std Light" w:cs="Calibri"/>
        </w:rPr>
        <w:t>. This was read out by Andrew</w:t>
      </w:r>
      <w:r w:rsidR="00520A62">
        <w:rPr>
          <w:rFonts w:ascii="Johnston ITC Std Light" w:eastAsia="Times New Roman" w:hAnsi="Johnston ITC Std Light" w:cs="Calibri"/>
        </w:rPr>
        <w:t xml:space="preserve"> Pelling. It was agreed that Andrew Finley would arrange to meet him and discuss it</w:t>
      </w:r>
      <w:r w:rsidR="00F62022">
        <w:rPr>
          <w:rFonts w:ascii="Johnston ITC Std Light" w:eastAsia="Times New Roman" w:hAnsi="Johnston ITC Std Light" w:cs="Calibri"/>
        </w:rPr>
        <w:t xml:space="preserve"> one on one.</w:t>
      </w:r>
    </w:p>
    <w:p w14:paraId="6582851C" w14:textId="4828FD7E" w:rsidR="00500A97" w:rsidRDefault="00500A97" w:rsidP="00500A97">
      <w:pPr>
        <w:spacing w:after="0" w:line="240" w:lineRule="auto"/>
        <w:rPr>
          <w:rFonts w:ascii="Johnston ITC Std Light" w:eastAsia="Times New Roman" w:hAnsi="Johnston ITC Std Light" w:cs="Calibri"/>
        </w:rPr>
      </w:pPr>
      <w:r>
        <w:rPr>
          <w:rFonts w:ascii="Johnston ITC Std Light" w:eastAsia="Times New Roman" w:hAnsi="Johnston ITC Std Light" w:cs="Calibri"/>
        </w:rPr>
        <w:t>It was agreed that BVT meetings would take place monthly on the back of the current</w:t>
      </w:r>
      <w:r w:rsidR="00D8278D">
        <w:rPr>
          <w:rFonts w:ascii="Johnston ITC Std Light" w:eastAsia="Times New Roman" w:hAnsi="Johnston ITC Std Light" w:cs="Calibri"/>
        </w:rPr>
        <w:t xml:space="preserve"> committee meetings.</w:t>
      </w:r>
    </w:p>
    <w:p w14:paraId="7BB4F785" w14:textId="65AC1198" w:rsidR="00D8278D" w:rsidRDefault="00D8278D" w:rsidP="00500A97">
      <w:pPr>
        <w:spacing w:after="0" w:line="240" w:lineRule="auto"/>
        <w:rPr>
          <w:rFonts w:ascii="Johnston ITC Std Light" w:eastAsia="Times New Roman" w:hAnsi="Johnston ITC Std Light" w:cs="Calibri"/>
        </w:rPr>
      </w:pPr>
      <w:r>
        <w:rPr>
          <w:rFonts w:ascii="Johnston ITC Std Light" w:eastAsia="Times New Roman" w:hAnsi="Johnston ITC Std Light" w:cs="Calibri"/>
        </w:rPr>
        <w:t>Pete Kelly would forward all activity/</w:t>
      </w:r>
      <w:r w:rsidR="00577D62">
        <w:rPr>
          <w:rFonts w:ascii="Johnston ITC Std Light" w:eastAsia="Times New Roman" w:hAnsi="Johnston ITC Std Light" w:cs="Calibri"/>
        </w:rPr>
        <w:t>monthly accounts relating to the carpark income.</w:t>
      </w:r>
    </w:p>
    <w:p w14:paraId="4ED18CFF" w14:textId="60924783" w:rsidR="00577D62" w:rsidRPr="00A75FFF" w:rsidRDefault="00577D62" w:rsidP="00500A97">
      <w:pPr>
        <w:spacing w:after="0" w:line="240" w:lineRule="auto"/>
        <w:rPr>
          <w:rFonts w:ascii="Johnston ITC Std Light" w:eastAsia="Times New Roman" w:hAnsi="Johnston ITC Std Light" w:cs="Calibri"/>
        </w:rPr>
      </w:pPr>
      <w:r>
        <w:rPr>
          <w:rFonts w:ascii="Johnston ITC Std Light" w:eastAsia="Times New Roman" w:hAnsi="Johnston ITC Std Light" w:cs="Calibri"/>
        </w:rPr>
        <w:t>Pr</w:t>
      </w:r>
      <w:r w:rsidR="008655DC">
        <w:rPr>
          <w:rFonts w:ascii="Johnston ITC Std Light" w:eastAsia="Times New Roman" w:hAnsi="Johnston ITC Std Light" w:cs="Calibri"/>
        </w:rPr>
        <w:t>oposed by Andrew Finley and seconded by John Boundy. All in favour</w:t>
      </w:r>
    </w:p>
    <w:p w14:paraId="7F062508" w14:textId="77777777" w:rsidR="00A75FFF" w:rsidRPr="00A75FFF" w:rsidRDefault="00A75FFF" w:rsidP="00A75FFF">
      <w:pPr>
        <w:spacing w:after="0" w:line="240" w:lineRule="auto"/>
        <w:ind w:left="360"/>
        <w:rPr>
          <w:rFonts w:ascii="Johnston ITC Std Light" w:eastAsia="Calibri" w:hAnsi="Johnston ITC Std Light" w:cs="Calibri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300CC0" w:rsidRPr="009316FC" w14:paraId="7F75D592" w14:textId="77777777" w:rsidTr="00F8419E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8FA0A" w14:textId="77777777" w:rsidR="00300CC0" w:rsidRPr="00C21E39" w:rsidRDefault="00300CC0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C21E39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0EFF" w14:textId="77777777" w:rsidR="00300CC0" w:rsidRPr="009316FC" w:rsidRDefault="00300CC0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43C5" w14:textId="77777777" w:rsidR="00300CC0" w:rsidRPr="009316FC" w:rsidRDefault="00300CC0" w:rsidP="00F8419E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300CC0" w:rsidRPr="009316FC" w14:paraId="3AD63F02" w14:textId="77777777" w:rsidTr="00F8419E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F4FBA" w14:textId="442E9A89" w:rsidR="00300CC0" w:rsidRDefault="00F80BAE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BVT monthly accounts</w:t>
            </w:r>
          </w:p>
          <w:p w14:paraId="6CB8D482" w14:textId="77777777" w:rsidR="00433799" w:rsidRDefault="00433799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22F27EFE" w14:textId="44C67BA8" w:rsidR="00300CC0" w:rsidRPr="00C21E39" w:rsidRDefault="00433799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Meeting with John Dowell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0918" w14:textId="77777777" w:rsidR="00300CC0" w:rsidRDefault="00F80BAE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PK</w:t>
            </w:r>
          </w:p>
          <w:p w14:paraId="4EF3EB8C" w14:textId="77777777" w:rsidR="00433799" w:rsidRDefault="00433799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03C2C534" w14:textId="07D3DFFA" w:rsidR="00433799" w:rsidRPr="009316FC" w:rsidRDefault="00A361FD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AF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5CC33" w14:textId="77777777" w:rsidR="00300CC0" w:rsidRDefault="00DA1A4E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Prior to the next meeting</w:t>
            </w:r>
            <w:r w:rsidR="00A361FD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.</w:t>
            </w:r>
          </w:p>
          <w:p w14:paraId="374DB2EF" w14:textId="38E89FF9" w:rsidR="00A361FD" w:rsidRPr="009316FC" w:rsidRDefault="00A361FD" w:rsidP="00F8419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ASAP</w:t>
            </w:r>
          </w:p>
        </w:tc>
      </w:tr>
    </w:tbl>
    <w:p w14:paraId="0E1FE54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5B3C068D" w14:textId="77777777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General Managers Report</w:t>
      </w:r>
    </w:p>
    <w:p w14:paraId="3713D4D6" w14:textId="77777777" w:rsidR="00B83C9A" w:rsidRDefault="00B83C9A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67C43E3C" w14:textId="77777777" w:rsidR="00420CC3" w:rsidRDefault="00B83C9A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Results: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  <w:r w:rsidR="00956057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</w:p>
    <w:p w14:paraId="3288E305" w14:textId="429EF906" w:rsidR="00B83C9A" w:rsidRDefault="00956057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Membership update as reported in by the treasurer</w:t>
      </w:r>
      <w:r w:rsidR="00420CC3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</w:t>
      </w:r>
    </w:p>
    <w:p w14:paraId="4D96BF5A" w14:textId="2AB35202" w:rsidR="00420CC3" w:rsidRDefault="00420CC3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Dress code: There was a concern the course dress code</w:t>
      </w:r>
      <w:r w:rsidR="0040739D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has declined. It was agreed that it is the responsibility of the Pro-shop to manage</w:t>
      </w:r>
      <w:r w:rsidR="00C74E63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 MJ to speak to AC.</w:t>
      </w:r>
    </w:p>
    <w:p w14:paraId="763CB1E3" w14:textId="58554F0B" w:rsidR="00C74E63" w:rsidRDefault="00C74E63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Bobby Moore Football Friday. A request from the </w:t>
      </w:r>
      <w:r w:rsidR="0099536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captain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to hold a charity day</w:t>
      </w:r>
      <w:r w:rsidR="0089045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in which members could wear football shirts was declined by the committee. </w:t>
      </w:r>
      <w:r w:rsidR="004B4B3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Especially off the back of the concerns around dress code.</w:t>
      </w:r>
    </w:p>
    <w:p w14:paraId="1528CDDD" w14:textId="2DCDF030" w:rsidR="008D2674" w:rsidRDefault="008D2674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Minutes: It was agreed that the “Chair” would sign off each </w:t>
      </w:r>
      <w:r w:rsidR="0099536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month’s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minutes before putting them in the file for members to look at.</w:t>
      </w:r>
    </w:p>
    <w:p w14:paraId="45735930" w14:textId="3DC3F32F" w:rsidR="008462DB" w:rsidRDefault="008462D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Private Buggy Hire: It was suggested that the club charge all private buggy users a fee </w:t>
      </w:r>
      <w:r w:rsidR="0057765E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due to the wear and tear on the course</w:t>
      </w:r>
      <w:r w:rsidR="009148F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 Due to low numbers</w:t>
      </w:r>
      <w:r w:rsidR="004D284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,</w:t>
      </w:r>
      <w:r w:rsidR="009148F2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it was agreed not to charge anyone</w:t>
      </w:r>
      <w:r w:rsidR="003D6116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</w:t>
      </w:r>
    </w:p>
    <w:p w14:paraId="46A4DD20" w14:textId="7003C7B0" w:rsidR="004D2842" w:rsidRDefault="004D28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Saturday competitions: As discussion</w:t>
      </w:r>
      <w:r w:rsidR="00AD16EB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was had around the club holding two many</w:t>
      </w:r>
      <w:r w:rsidR="000837A0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better-ball/team competitions on Saturdays, and if we should reduce them</w:t>
      </w:r>
      <w:r w:rsidR="006866AE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 To be discussed again next month.</w:t>
      </w:r>
    </w:p>
    <w:p w14:paraId="06BEB30A" w14:textId="54FCDEA8" w:rsidR="006866AE" w:rsidRDefault="00827518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Winter golf from 1</w:t>
      </w:r>
      <w:r w:rsidRPr="00827518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st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November – 31</w:t>
      </w:r>
      <w:r w:rsidRPr="00827518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st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March; Members &amp; guests only was discussed</w:t>
      </w:r>
      <w:r w:rsidR="008B21A5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 To be agreed at the next meeting.</w:t>
      </w:r>
    </w:p>
    <w:p w14:paraId="0714C38F" w14:textId="77777777" w:rsidR="00420CC3" w:rsidRDefault="00420CC3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3B2FED09" w14:textId="77777777" w:rsidR="00F20E26" w:rsidRDefault="00F20E2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35DBFD13" w14:textId="77777777" w:rsidR="00F20E26" w:rsidRPr="009316FC" w:rsidRDefault="00F20E2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E843F2" w14:textId="140CAAEB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Wednesday</w:t>
      </w:r>
      <w:r w:rsidR="009E111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  <w:r w:rsidR="00CC65CD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1</w:t>
      </w:r>
      <w:r w:rsidR="00F20E26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0</w:t>
      </w:r>
      <w:r w:rsidR="00F20E26" w:rsidRPr="00F20E26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F20E26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May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@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5.00pm</w:t>
      </w:r>
    </w:p>
    <w:p w14:paraId="0037C171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2CEA0A1A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613EB28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696"/>
    <w:multiLevelType w:val="hybridMultilevel"/>
    <w:tmpl w:val="BCCC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2"/>
  </w:num>
  <w:num w:numId="2" w16cid:durableId="83497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0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23EBF"/>
    <w:rsid w:val="00030622"/>
    <w:rsid w:val="00042652"/>
    <w:rsid w:val="00043F16"/>
    <w:rsid w:val="000466DB"/>
    <w:rsid w:val="00053586"/>
    <w:rsid w:val="00073974"/>
    <w:rsid w:val="000837A0"/>
    <w:rsid w:val="00093631"/>
    <w:rsid w:val="000C0C49"/>
    <w:rsid w:val="000D3112"/>
    <w:rsid w:val="000D3D15"/>
    <w:rsid w:val="000D4890"/>
    <w:rsid w:val="000D788E"/>
    <w:rsid w:val="000E408A"/>
    <w:rsid w:val="0010540C"/>
    <w:rsid w:val="00121886"/>
    <w:rsid w:val="00122F58"/>
    <w:rsid w:val="001264A3"/>
    <w:rsid w:val="00127B1F"/>
    <w:rsid w:val="00131E2B"/>
    <w:rsid w:val="0013247C"/>
    <w:rsid w:val="00137EAA"/>
    <w:rsid w:val="00160479"/>
    <w:rsid w:val="00177935"/>
    <w:rsid w:val="001B55EB"/>
    <w:rsid w:val="001C7916"/>
    <w:rsid w:val="001E3142"/>
    <w:rsid w:val="001F60BA"/>
    <w:rsid w:val="00223622"/>
    <w:rsid w:val="00246C10"/>
    <w:rsid w:val="00255EAC"/>
    <w:rsid w:val="00264309"/>
    <w:rsid w:val="00274AC1"/>
    <w:rsid w:val="002A38B7"/>
    <w:rsid w:val="002A6CB2"/>
    <w:rsid w:val="002C1AAB"/>
    <w:rsid w:val="002C2F2B"/>
    <w:rsid w:val="002D03F3"/>
    <w:rsid w:val="002E4880"/>
    <w:rsid w:val="00300CC0"/>
    <w:rsid w:val="0031014A"/>
    <w:rsid w:val="00310348"/>
    <w:rsid w:val="0031398F"/>
    <w:rsid w:val="0033649C"/>
    <w:rsid w:val="0034635B"/>
    <w:rsid w:val="00351075"/>
    <w:rsid w:val="0038516F"/>
    <w:rsid w:val="00393543"/>
    <w:rsid w:val="003944E7"/>
    <w:rsid w:val="00394AED"/>
    <w:rsid w:val="00397165"/>
    <w:rsid w:val="003C2999"/>
    <w:rsid w:val="003D6116"/>
    <w:rsid w:val="003E31F4"/>
    <w:rsid w:val="003F0D06"/>
    <w:rsid w:val="0040739D"/>
    <w:rsid w:val="0041077C"/>
    <w:rsid w:val="00413ACC"/>
    <w:rsid w:val="00420CC3"/>
    <w:rsid w:val="00433799"/>
    <w:rsid w:val="00446501"/>
    <w:rsid w:val="004A77A0"/>
    <w:rsid w:val="004B4B32"/>
    <w:rsid w:val="004D24DF"/>
    <w:rsid w:val="004D2842"/>
    <w:rsid w:val="004D3D15"/>
    <w:rsid w:val="004D4A74"/>
    <w:rsid w:val="004E71B0"/>
    <w:rsid w:val="004F05EF"/>
    <w:rsid w:val="004F302B"/>
    <w:rsid w:val="00500A97"/>
    <w:rsid w:val="005128DB"/>
    <w:rsid w:val="00512BF4"/>
    <w:rsid w:val="005179A2"/>
    <w:rsid w:val="00520A62"/>
    <w:rsid w:val="00560EB5"/>
    <w:rsid w:val="0057765E"/>
    <w:rsid w:val="00577D62"/>
    <w:rsid w:val="00580ED4"/>
    <w:rsid w:val="00583105"/>
    <w:rsid w:val="00585FA4"/>
    <w:rsid w:val="00590F73"/>
    <w:rsid w:val="005941E7"/>
    <w:rsid w:val="005A101F"/>
    <w:rsid w:val="005C02B5"/>
    <w:rsid w:val="005D5A52"/>
    <w:rsid w:val="005E5F9B"/>
    <w:rsid w:val="005F6D06"/>
    <w:rsid w:val="00610A8A"/>
    <w:rsid w:val="006128F5"/>
    <w:rsid w:val="00621709"/>
    <w:rsid w:val="00633BB5"/>
    <w:rsid w:val="00652B23"/>
    <w:rsid w:val="006866AE"/>
    <w:rsid w:val="00687876"/>
    <w:rsid w:val="006B2642"/>
    <w:rsid w:val="006B50FC"/>
    <w:rsid w:val="00732568"/>
    <w:rsid w:val="00742840"/>
    <w:rsid w:val="00742AAB"/>
    <w:rsid w:val="00746E97"/>
    <w:rsid w:val="0077290F"/>
    <w:rsid w:val="007927BB"/>
    <w:rsid w:val="00795A14"/>
    <w:rsid w:val="007A1064"/>
    <w:rsid w:val="007C676D"/>
    <w:rsid w:val="007D352E"/>
    <w:rsid w:val="007D3699"/>
    <w:rsid w:val="007F7BD6"/>
    <w:rsid w:val="00821F3A"/>
    <w:rsid w:val="00827518"/>
    <w:rsid w:val="008328C4"/>
    <w:rsid w:val="0084062E"/>
    <w:rsid w:val="00842DCE"/>
    <w:rsid w:val="008462DB"/>
    <w:rsid w:val="008476F5"/>
    <w:rsid w:val="008655DC"/>
    <w:rsid w:val="00867B48"/>
    <w:rsid w:val="00874216"/>
    <w:rsid w:val="00876F21"/>
    <w:rsid w:val="00885DC7"/>
    <w:rsid w:val="0089045C"/>
    <w:rsid w:val="008972B1"/>
    <w:rsid w:val="008B21A5"/>
    <w:rsid w:val="008C30E4"/>
    <w:rsid w:val="008D03A8"/>
    <w:rsid w:val="008D2674"/>
    <w:rsid w:val="008E21DE"/>
    <w:rsid w:val="008E7522"/>
    <w:rsid w:val="008F020A"/>
    <w:rsid w:val="009011CF"/>
    <w:rsid w:val="009148F2"/>
    <w:rsid w:val="009316FC"/>
    <w:rsid w:val="00934979"/>
    <w:rsid w:val="00941BD6"/>
    <w:rsid w:val="00956057"/>
    <w:rsid w:val="00995362"/>
    <w:rsid w:val="009B0D15"/>
    <w:rsid w:val="009E111C"/>
    <w:rsid w:val="009E402F"/>
    <w:rsid w:val="00A01DDD"/>
    <w:rsid w:val="00A23777"/>
    <w:rsid w:val="00A361FD"/>
    <w:rsid w:val="00A36F44"/>
    <w:rsid w:val="00A478FC"/>
    <w:rsid w:val="00A6242C"/>
    <w:rsid w:val="00A75FFF"/>
    <w:rsid w:val="00A81532"/>
    <w:rsid w:val="00A93EDD"/>
    <w:rsid w:val="00AA5E54"/>
    <w:rsid w:val="00AB3905"/>
    <w:rsid w:val="00AB4A38"/>
    <w:rsid w:val="00AC7B9B"/>
    <w:rsid w:val="00AD16EB"/>
    <w:rsid w:val="00AD6E6A"/>
    <w:rsid w:val="00AF52CD"/>
    <w:rsid w:val="00AF762D"/>
    <w:rsid w:val="00B03AA9"/>
    <w:rsid w:val="00B13B4C"/>
    <w:rsid w:val="00B23DBB"/>
    <w:rsid w:val="00B26A48"/>
    <w:rsid w:val="00B52886"/>
    <w:rsid w:val="00B7104A"/>
    <w:rsid w:val="00B80C97"/>
    <w:rsid w:val="00B83C9A"/>
    <w:rsid w:val="00B8423B"/>
    <w:rsid w:val="00B8753F"/>
    <w:rsid w:val="00B9765D"/>
    <w:rsid w:val="00BA4234"/>
    <w:rsid w:val="00BB66F2"/>
    <w:rsid w:val="00BB67E4"/>
    <w:rsid w:val="00BC2829"/>
    <w:rsid w:val="00BE2594"/>
    <w:rsid w:val="00C036C6"/>
    <w:rsid w:val="00C06B65"/>
    <w:rsid w:val="00C13298"/>
    <w:rsid w:val="00C21E39"/>
    <w:rsid w:val="00C3710C"/>
    <w:rsid w:val="00C45747"/>
    <w:rsid w:val="00C74E63"/>
    <w:rsid w:val="00CB28E7"/>
    <w:rsid w:val="00CC219C"/>
    <w:rsid w:val="00CC65CD"/>
    <w:rsid w:val="00CD27FE"/>
    <w:rsid w:val="00CF0353"/>
    <w:rsid w:val="00D16F7E"/>
    <w:rsid w:val="00D248FC"/>
    <w:rsid w:val="00D34788"/>
    <w:rsid w:val="00D41619"/>
    <w:rsid w:val="00D433E6"/>
    <w:rsid w:val="00D5729B"/>
    <w:rsid w:val="00D62510"/>
    <w:rsid w:val="00D764AD"/>
    <w:rsid w:val="00D8278D"/>
    <w:rsid w:val="00DA083B"/>
    <w:rsid w:val="00DA1A4E"/>
    <w:rsid w:val="00DB2810"/>
    <w:rsid w:val="00DB764A"/>
    <w:rsid w:val="00DC1121"/>
    <w:rsid w:val="00DD300D"/>
    <w:rsid w:val="00DF1E6B"/>
    <w:rsid w:val="00DF61B2"/>
    <w:rsid w:val="00E02841"/>
    <w:rsid w:val="00E05947"/>
    <w:rsid w:val="00E155B2"/>
    <w:rsid w:val="00E5209E"/>
    <w:rsid w:val="00E6326E"/>
    <w:rsid w:val="00E93AC6"/>
    <w:rsid w:val="00E94D66"/>
    <w:rsid w:val="00EA50D4"/>
    <w:rsid w:val="00EA5E68"/>
    <w:rsid w:val="00EB460B"/>
    <w:rsid w:val="00EC11A3"/>
    <w:rsid w:val="00EC6269"/>
    <w:rsid w:val="00EE69BF"/>
    <w:rsid w:val="00EF1153"/>
    <w:rsid w:val="00F06586"/>
    <w:rsid w:val="00F20E26"/>
    <w:rsid w:val="00F31DF8"/>
    <w:rsid w:val="00F3665D"/>
    <w:rsid w:val="00F420EA"/>
    <w:rsid w:val="00F5078A"/>
    <w:rsid w:val="00F62022"/>
    <w:rsid w:val="00F63587"/>
    <w:rsid w:val="00F636B1"/>
    <w:rsid w:val="00F80BAE"/>
    <w:rsid w:val="00FA3757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2B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41BD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2</cp:revision>
  <cp:lastPrinted>2023-03-09T13:30:00Z</cp:lastPrinted>
  <dcterms:created xsi:type="dcterms:W3CDTF">2023-05-15T09:12:00Z</dcterms:created>
  <dcterms:modified xsi:type="dcterms:W3CDTF">2023-05-15T09:12:00Z</dcterms:modified>
</cp:coreProperties>
</file>